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6" w:type="dxa"/>
        <w:tblInd w:w="-720" w:type="dxa"/>
        <w:tblLook w:val="04A0" w:firstRow="1" w:lastRow="0" w:firstColumn="1" w:lastColumn="0" w:noHBand="0" w:noVBand="1"/>
      </w:tblPr>
      <w:tblGrid>
        <w:gridCol w:w="720"/>
        <w:gridCol w:w="722"/>
        <w:gridCol w:w="720"/>
        <w:gridCol w:w="2821"/>
        <w:gridCol w:w="720"/>
        <w:gridCol w:w="408"/>
        <w:gridCol w:w="720"/>
        <w:gridCol w:w="137"/>
        <w:gridCol w:w="720"/>
        <w:gridCol w:w="645"/>
        <w:gridCol w:w="720"/>
        <w:gridCol w:w="1483"/>
        <w:gridCol w:w="720"/>
      </w:tblGrid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95ADF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200150" cy="1076325"/>
                  <wp:effectExtent l="0" t="0" r="0" b="0"/>
                  <wp:wrapNone/>
                  <wp:docPr id="2" name="Picture 2" descr="DPWH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2597111D-1947-45A7-9CDC-87C609E871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2" descr="DPWH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2597111D-1947-45A7-9CDC-87C609E8712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27" cy="10767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00FF"/>
                              </a:gs>
                              <a:gs pos="100000">
                                <a:srgbClr val="000074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5ADF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66675</wp:posOffset>
                  </wp:positionV>
                  <wp:extent cx="1323975" cy="1400175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428A409F-367B-4631-9A9F-9625C7E3C19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428A409F-367B-4631-9A9F-9625C7E3C1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81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395ADF" w:rsidRPr="00395ADF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5ADF" w:rsidRPr="00395ADF" w:rsidRDefault="00395ADF" w:rsidP="00395ADF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</w:pPr>
                  <w:r w:rsidRPr="00395ADF"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  <w:t>Republic of the Philippines</w:t>
                  </w:r>
                </w:p>
              </w:tc>
            </w:tr>
          </w:tbl>
          <w:p w:rsidR="00395ADF" w:rsidRPr="00395ADF" w:rsidRDefault="00395ADF" w:rsidP="00395A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395ADF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DEPARTMENT OF PUBLIC WORKS AND HIGHWAYS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395ADF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ZAMBOANGA DEL SUR</w:t>
            </w:r>
          </w:p>
        </w:tc>
      </w:tr>
      <w:tr w:rsidR="00395ADF" w:rsidRPr="00395ADF" w:rsidTr="00395ADF">
        <w:trPr>
          <w:gridBefore w:val="1"/>
          <w:wBefore w:w="720" w:type="dxa"/>
          <w:trHeight w:val="33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395ADF">
              <w:rPr>
                <w:rFonts w:ascii="Book Antiqua" w:eastAsia="Times New Roman" w:hAnsi="Book Antiqua" w:cs="Times New Roman"/>
                <w:lang w:eastAsia="en-GB"/>
              </w:rPr>
              <w:t>1st District Engineering Office</w:t>
            </w:r>
          </w:p>
        </w:tc>
      </w:tr>
      <w:tr w:rsidR="00395ADF" w:rsidRPr="00395ADF" w:rsidTr="00395ADF">
        <w:trPr>
          <w:gridBefore w:val="1"/>
          <w:wBefore w:w="720" w:type="dxa"/>
          <w:trHeight w:val="33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395ADF">
              <w:rPr>
                <w:rFonts w:ascii="Book Antiqua" w:eastAsia="Times New Roman" w:hAnsi="Book Antiqua" w:cs="Times New Roman"/>
                <w:lang w:eastAsia="en-GB"/>
              </w:rPr>
              <w:t>REGION IX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395ADF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Pagadian City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395ADF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          NOTICE No.: </w:t>
            </w:r>
            <w:r w:rsidRPr="00395ADF">
              <w:rPr>
                <w:rFonts w:ascii="Calibri" w:eastAsia="Times New Roman" w:hAnsi="Calibri" w:cs="Times New Roman"/>
                <w:b/>
                <w:bCs/>
                <w:u w:val="single"/>
                <w:lang w:eastAsia="en-GB"/>
              </w:rPr>
              <w:t>24-04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95AD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        DATE</w:t>
            </w:r>
            <w:r w:rsidRPr="00395AD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 March . 22, 2024</w:t>
            </w:r>
          </w:p>
        </w:tc>
      </w:tr>
      <w:tr w:rsidR="00395ADF" w:rsidRPr="00395ADF" w:rsidTr="00395ADF">
        <w:trPr>
          <w:gridBefore w:val="1"/>
          <w:wBefore w:w="720" w:type="dxa"/>
          <w:trHeight w:val="18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METHOD OF PROCUREMENT</w:t>
            </w:r>
          </w:p>
        </w:tc>
      </w:tr>
      <w:tr w:rsidR="00395ADF" w:rsidRPr="00395ADF" w:rsidTr="00395ADF">
        <w:trPr>
          <w:gridBefore w:val="1"/>
          <w:wBefore w:w="720" w:type="dxa"/>
          <w:trHeight w:val="195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  Notice is given that the Department of Public Works and Highways, Zamboanga del Sur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1st Engineering, Pagadian City, will procure the following goods/supplies through </w:t>
            </w:r>
            <w:r w:rsidRPr="00395AD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SMALL VALUE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</w:t>
            </w:r>
            <w:r w:rsidRPr="00395AD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PROCUREMENT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195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1) RFQ # 24-03-019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Copier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60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For use in Administrative Section ( Record Unit), DPWH, Pagadian City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115,500.00 </w:t>
            </w:r>
          </w:p>
        </w:tc>
      </w:tr>
      <w:tr w:rsidR="00395ADF" w:rsidRPr="00395ADF" w:rsidTr="00395ADF">
        <w:trPr>
          <w:gridBefore w:val="1"/>
          <w:wBefore w:w="720" w:type="dxa"/>
          <w:trHeight w:val="135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2) RFQ # 24-03-020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Fuel Save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 xml:space="preserve">15,000 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ltrs.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51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>For use in Maintenance Section Sevice Vehicle, DPWH, Pagadian City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998,700.00 </w:t>
            </w:r>
          </w:p>
        </w:tc>
      </w:tr>
      <w:tr w:rsidR="00395ADF" w:rsidRPr="00395ADF" w:rsidTr="00395ADF">
        <w:trPr>
          <w:gridBefore w:val="1"/>
          <w:wBefore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3) RFQ # 24-03-021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Diesel Fuel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 xml:space="preserve">  16,000 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ltrs.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48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>For use in Maintenance Section Sevice Vehicle, DPWH, Pagadian City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995,840.00 </w:t>
            </w:r>
          </w:p>
        </w:tc>
      </w:tr>
      <w:tr w:rsidR="00395ADF" w:rsidRPr="00395ADF" w:rsidTr="00395ADF">
        <w:trPr>
          <w:gridBefore w:val="1"/>
          <w:wBefore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4) RFQ # 24-02-022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Reflectorized Traffic Paint (White)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400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liters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Thinner Lacquer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60</w:t>
            </w: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liters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69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 xml:space="preserve">65X-Purchase of Materials For Repair/Maintenance of Road, Guardrals and Bridges of Zamboanga del Sur 1st District Engineering 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265,146.00 </w:t>
            </w:r>
          </w:p>
        </w:tc>
      </w:tr>
      <w:tr w:rsidR="00395ADF" w:rsidRPr="00395ADF" w:rsidTr="00395ADF">
        <w:trPr>
          <w:gridBefore w:val="1"/>
          <w:wBefore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5) RFQ # 24-03-023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Portland Cement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500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bags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69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>66X-Purchase of Materials for Repair/Maintenance of to Stabilized Road Damages (Portland Cement) of Zamboanga del Sur District Engineering RD1 &amp; RD2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152,250.00 </w:t>
            </w:r>
          </w:p>
        </w:tc>
      </w:tr>
      <w:tr w:rsidR="00395ADF" w:rsidRPr="00395ADF" w:rsidTr="00395ADF">
        <w:trPr>
          <w:gridBefore w:val="1"/>
          <w:wBefore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8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8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6) RFQ # 24-03-024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Flat Latex (White)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40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pail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Enamel Paint Gloss (Yellow)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30</w:t>
            </w: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pail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69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>65X-Purchase of Materials Repair?Maintenance of Repainting All Bridges of Zamboanga Del Sur 1st District Engineering RD1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265,125.00 </w:t>
            </w:r>
          </w:p>
        </w:tc>
      </w:tr>
      <w:tr w:rsidR="00395ADF" w:rsidRPr="00395ADF" w:rsidTr="00395ADF">
        <w:trPr>
          <w:gridBefore w:val="1"/>
          <w:wBefore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7) RFQ # 24-03-025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Asphalt Emulsified Cationic SS1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35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drums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69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>71X-Purchase of Materials (Emulsified Asphalt CSS1) For Repair/Maintenance Along Lanao-Pagadian City - Zamboanga City Road (N1)(K1648+(-280)-K1661+780)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503,475.00 </w:t>
            </w:r>
          </w:p>
        </w:tc>
      </w:tr>
      <w:tr w:rsidR="00395ADF" w:rsidRPr="00395ADF" w:rsidTr="00395ADF">
        <w:trPr>
          <w:gridBefore w:val="1"/>
          <w:wBefore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8) RFQ # 24-03-026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Penetration (Hot) Asphalt- 60/70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20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drums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69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>71X-Purchase of Materials (Hot Asphalt) For Repair/M</w:t>
            </w:r>
            <w:bookmarkStart w:id="0" w:name="_GoBack"/>
            <w:bookmarkEnd w:id="0"/>
            <w:r w:rsidRPr="00395ADF">
              <w:rPr>
                <w:rFonts w:ascii="Arial" w:eastAsia="Times New Roman" w:hAnsi="Arial" w:cs="Arial"/>
                <w:lang w:eastAsia="en-GB"/>
              </w:rPr>
              <w:t>aintenance Along Jct. Mahayag-Dumingag-Siayan Road (K1680+000-K1690+473)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336,000.00 </w:t>
            </w:r>
          </w:p>
        </w:tc>
      </w:tr>
      <w:tr w:rsidR="00395ADF" w:rsidRPr="00395ADF" w:rsidTr="00395ADF">
        <w:trPr>
          <w:gridAfter w:val="1"/>
          <w:wAfter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The Bid quotation forms are available at the Supply unit &amp; BAC Chairman DPWH, Zamboanga del Sur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 xml:space="preserve">1st Engineering District, Pagadian City from </w:t>
            </w:r>
            <w:r w:rsidRPr="00395AD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,March 25, 2024 to April 02, 2024</w:t>
            </w: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 xml:space="preserve">, Deadline for 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submission of the accomplished Bid quotation forms will be on</w:t>
            </w:r>
            <w:r w:rsidRPr="00395AD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April 02, 2024 at  10:00 am 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6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and shall be  opened after the deadline of submission of bids.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8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JUDITH J. BAHIAN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Engineer III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BAC Vice - Chairman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Tel. No. (062) 2141458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A13D4" w:rsidRDefault="007A13D4" w:rsidP="00395ADF">
      <w:pPr>
        <w:ind w:left="-540"/>
      </w:pPr>
    </w:p>
    <w:sectPr w:rsidR="007A13D4" w:rsidSect="00395ADF">
      <w:pgSz w:w="11906" w:h="16838"/>
      <w:pgMar w:top="446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ADF" w:rsidRDefault="00395ADF" w:rsidP="00395ADF">
      <w:pPr>
        <w:spacing w:after="0" w:line="240" w:lineRule="auto"/>
      </w:pPr>
      <w:r>
        <w:separator/>
      </w:r>
    </w:p>
  </w:endnote>
  <w:endnote w:type="continuationSeparator" w:id="0">
    <w:p w:rsidR="00395ADF" w:rsidRDefault="00395ADF" w:rsidP="0039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ADF" w:rsidRDefault="00395ADF" w:rsidP="00395ADF">
      <w:pPr>
        <w:spacing w:after="0" w:line="240" w:lineRule="auto"/>
      </w:pPr>
      <w:r>
        <w:separator/>
      </w:r>
    </w:p>
  </w:footnote>
  <w:footnote w:type="continuationSeparator" w:id="0">
    <w:p w:rsidR="00395ADF" w:rsidRDefault="00395ADF" w:rsidP="00395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DF"/>
    <w:rsid w:val="00395ADF"/>
    <w:rsid w:val="00447EB7"/>
    <w:rsid w:val="00524617"/>
    <w:rsid w:val="007A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46513481-5CED-4F94-B66E-35DBD688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ADF"/>
  </w:style>
  <w:style w:type="paragraph" w:styleId="Footer">
    <w:name w:val="footer"/>
    <w:basedOn w:val="Normal"/>
    <w:link w:val="FooterChar"/>
    <w:uiPriority w:val="99"/>
    <w:unhideWhenUsed/>
    <w:rsid w:val="00395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Dalena, Ailyn P.</dc:creator>
  <cp:keywords/>
  <dc:description/>
  <cp:lastModifiedBy>Dalena, Ailyn P.</cp:lastModifiedBy>
  <cp:revision>2</cp:revision>
  <dcterms:created xsi:type="dcterms:W3CDTF">2024-03-26T01:08:00Z</dcterms:created>
  <dcterms:modified xsi:type="dcterms:W3CDTF">2024-03-26T01:08:00Z</dcterms:modified>
</cp:coreProperties>
</file>